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Ogłoszenie o naborze na stanowisko</w:t>
      </w:r>
    </w:p>
    <w:p w:rsidR="005C173B" w:rsidRPr="005C173B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Cs w:val="16"/>
          <w:lang w:eastAsia="pl-PL"/>
        </w:rPr>
        <w:t>głównego księgowego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XXIII Liceum Ogólnokształcącym w Łodzi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Nazwa i adres jednostki: 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im. ks. prof. Józefa Tischnera 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92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–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301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Łódź,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tel</w:t>
      </w:r>
      <w:r w:rsid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/ fax 42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674 58 72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 e-mail: </w:t>
      </w:r>
      <w:hyperlink r:id="rId5" w:history="1">
        <w:r w:rsidRPr="005F4C58">
          <w:rPr>
            <w:rStyle w:val="Hipercze"/>
            <w:rFonts w:ascii="Verdana" w:eastAsia="Times New Roman" w:hAnsi="Verdana" w:cs="Times New Roman"/>
            <w:sz w:val="16"/>
            <w:szCs w:val="16"/>
            <w:lang w:eastAsia="pl-PL"/>
          </w:rPr>
          <w:t>lo23lodz@gmail.com</w:t>
        </w:r>
      </w:hyperlink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 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stanowiska urzędniczego: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Główny Księgowy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Wymiar etatu: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 etat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wymagań związanych ze stanowiskiem urzędniczym: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obywatelstwo polskie,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pełna zdolność do czynności prawnych, oraz korzystanie z pełni praw publicznych,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brak prawomocnego skazania za przestępstwa: przeciwko mieniu, przeciwko obrotowi gospodarczemu, przeciwko działalności instytucji państwowych i samorządu terytorialnego, przeciwko wiarygodności dokumentów lub za przestępstwo karno-skarbowe,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ukończenie: ekonomicznych jednolitych studiów magisterskich, ekonomicznych wyższych studiów zawodowych, uzupełniających ekonomicznych studiów magisterskich lub ekonomicznych studiów podyplomowych i posiadanie co najmniej trzyletniej praktyki w księgowości, lub ukończenie średniej, policealnej lub pomaturalnej szkoły zawodowej o kierunku rachunkowość i posiadanie co najmniej sześcioletniej praktyki w księgowości,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minimum 6 letni staż pracy na stanowisku głównego księgowego lub równorzędnym, w tym co najmniej dwuletni staż pracy w jednostkach budżetowych,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przepisów prawnych z zakresu: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 o rachunkowo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ści, o finansach publicznych, o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zamówieniach publicznych, przepisów dotyczących podatków i ubezpieczeń społecznych oraz prawa cywilnego i administracyjnego,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znajomość księgowości budżetowej,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biegła obsługa komputera, w tym programów księgowych: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– Księgowość,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Kadry, Płace,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Faktury oraz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Płatnik </w:t>
      </w:r>
    </w:p>
    <w:p w:rsidR="00E3239C" w:rsidRPr="00E3239C" w:rsidRDefault="00E3239C" w:rsidP="00E323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komunikatywność i bezkonfliktowość w kontaktach międzyludzkich,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 głównych zadań osoby zatrudnionej na tym stanowisku będzie należało: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planów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kontrola realizacji wydatków budżetowych,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prowadzenie pełnej księgowości placówki oraz naliczanie wynagrodzeń w programie płacowo–kadrowym firmy </w:t>
      </w:r>
      <w:proofErr w:type="spellStart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Vulcan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rozliczanie składek ZUS (znajomość programu Płatnik oraz </w:t>
      </w:r>
      <w:proofErr w:type="spellStart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przesyłu</w:t>
      </w:r>
      <w:proofErr w:type="spellEnd"/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elektronicznego),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deklaracji do Urzędu Skarbowego i PFRON,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obowiązujących sprawozdań finansowych, analiz,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sporządzanie sprawozdań statystycznych,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pomoc w przeprowadzaniu inwentaryzacji składników majątkowych,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przestrzeganie dyscypliny finansów publicznych,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prowadzenie korespondencji w zakresie spraw finansowych,</w:t>
      </w:r>
    </w:p>
    <w:p w:rsidR="00E3239C" w:rsidRPr="00E3239C" w:rsidRDefault="00E3239C" w:rsidP="00E323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należyte przechowywanie i zabezpieczenie dokumentów finansowo-księgowych.</w:t>
      </w:r>
    </w:p>
    <w:p w:rsidR="005C173B" w:rsidRDefault="005C173B">
      <w:pP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 w:type="page"/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lastRenderedPageBreak/>
        <w:t>Wskazanie wymaganych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Osoba ubiegająca się o objęcie kierowniczego stanowiska urzędniczego - Głównego Księgowego zobowiązana jest przedstawić: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życiorys,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dowód osobisty,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stanie zdrowia pozwalającym na zatrudnienie na stanowisku Głównego Księgowego,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świadectwa pracy,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dokumenty potwierdzające kwalifikacje zawodowe,</w:t>
      </w:r>
    </w:p>
    <w:p w:rsidR="00E3239C" w:rsidRPr="00E3239C" w:rsidRDefault="00E3239C" w:rsidP="00E323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zaświadczenie o niekaralności.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Określenie terminu i miejsca składania dokumentów: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Osoba ubiegająca się o objęcie stanowiska urzędniczego składa dokumenty, znajdujące się w zamkniętej kopercie oznaczonej imieniem i nazwiskiem kandydata z dopiskiem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"Dotyczy naboru na stanowisko głównego księgowego”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, w sekretariacie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Ogólnokształcące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Łodzi, </w:t>
      </w:r>
      <w:r w:rsidR="00B84A03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 </w:t>
      </w:r>
      <w:bookmarkStart w:id="0" w:name="_GoBack"/>
      <w:bookmarkEnd w:id="0"/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Piłsudskiego 159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w godz.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7:3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0–1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5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:00 w dniach 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od </w:t>
      </w:r>
      <w:r w:rsidR="001732C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22 sierpnia 2019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 do </w:t>
      </w:r>
      <w:r w:rsidR="001732C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28 sierpnia 2019</w:t>
      </w: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Dokumenty dostarczone po upływie w/w terminu do składania nie będą rozpatrywane.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Otwarcie ofert odbędzie się </w:t>
      </w:r>
      <w:r w:rsidR="001732C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29 sierpnia 2019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r.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Dalszy tok postępowania:</w:t>
      </w:r>
    </w:p>
    <w:p w:rsid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Dokumenty kandydata wybranego w naborze i zatrudnionego w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Ogólnokształcącym im. 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w Łodzi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zostaną dołączone do jego akt osobowych. Dokumenty pozostałych kandydatów będą przechowywane w szkole i mogą być odebrane przez okres 1 miesiąca od dnia otwarcia ofert. 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XXIII Liceum Ogólnokształcące 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nie odsyła dokumentów kandydatom, nieodebrane dokumenty zostaną komisyjnie zniszczone. 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Jednocześnie informuję, iż zgodnie z art. 3b ust. 1 i 2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ustawy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z dnia 21 listopada 2008 r. o pracownikach samorządowych (</w:t>
      </w:r>
      <w:r w:rsidR="005C173B" w:rsidRPr="005C173B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Dz.U. 2016 poz. 902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), po upływie terminu do złożenia dokumentów, lista kandydatów spełniających wymagania formalne, zostanie opublikowana w Biuletynie Informacji Publicznej z podaniem imion, nazwisk oraz miejsc zamieszkania. O terminie przeprowadzenia rozmowy kwalifikacyjnej placówka powiadomi telefonicznie.</w:t>
      </w:r>
    </w:p>
    <w:p w:rsidR="00E3239C" w:rsidRPr="00E3239C" w:rsidRDefault="00E3239C" w:rsidP="00E323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Dyrektor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XXIII Liceum Ogólnokształcącym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im.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ks. prof. Józefa Tischnera</w:t>
      </w:r>
      <w:r w:rsidRPr="00E3239C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 xml:space="preserve">w Łodzi, </w:t>
      </w: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al. Piłsudskiego 159</w:t>
      </w:r>
    </w:p>
    <w:p w:rsidR="00D84D22" w:rsidRDefault="00D84D22"/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21F"/>
    <w:multiLevelType w:val="multilevel"/>
    <w:tmpl w:val="3B1C0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D6D6C"/>
    <w:multiLevelType w:val="multilevel"/>
    <w:tmpl w:val="4D8A3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93950"/>
    <w:multiLevelType w:val="multilevel"/>
    <w:tmpl w:val="C10A2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9C"/>
    <w:rsid w:val="001732CC"/>
    <w:rsid w:val="001E5C59"/>
    <w:rsid w:val="005A4193"/>
    <w:rsid w:val="005C173B"/>
    <w:rsid w:val="005F5769"/>
    <w:rsid w:val="009615BB"/>
    <w:rsid w:val="00B84A03"/>
    <w:rsid w:val="00D84D22"/>
    <w:rsid w:val="00E3239C"/>
    <w:rsid w:val="00E6441B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FB83"/>
  <w15:docId w15:val="{FC320F2B-ED66-4E9A-A1F5-F6724A9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23lod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Barbara Makowska</cp:lastModifiedBy>
  <cp:revision>4</cp:revision>
  <cp:lastPrinted>2017-09-11T12:46:00Z</cp:lastPrinted>
  <dcterms:created xsi:type="dcterms:W3CDTF">2019-08-21T12:55:00Z</dcterms:created>
  <dcterms:modified xsi:type="dcterms:W3CDTF">2019-08-21T13:01:00Z</dcterms:modified>
</cp:coreProperties>
</file>